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66" w:rsidRPr="00CC7382" w:rsidRDefault="00365166" w:rsidP="003651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65166" w:rsidRPr="00CC7382" w:rsidRDefault="00365166" w:rsidP="003651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 РАЙОН</w:t>
      </w:r>
    </w:p>
    <w:p w:rsidR="00365166" w:rsidRPr="00CC7382" w:rsidRDefault="00365166" w:rsidP="003651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ЦЕНТРАЛЬНЫЙ СЕЛЬСКИЙ СОВЕТ ДЕПУТАТОВ </w:t>
      </w:r>
    </w:p>
    <w:p w:rsidR="00365166" w:rsidRPr="00CC7382" w:rsidRDefault="00365166" w:rsidP="0036516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3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65166" w:rsidRPr="00CC7382" w:rsidRDefault="00365166" w:rsidP="003651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CC7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                                п. Центральный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ED60AC" w:rsidRPr="00ED60AC" w:rsidRDefault="00ED60AC" w:rsidP="005913E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5913EF" w:rsidRPr="00ED60AC" w:rsidRDefault="005913EF" w:rsidP="00ED60A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Об утверждении По</w:t>
      </w:r>
      <w:r w:rsidR="00B40637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</w:t>
      </w:r>
    </w:p>
    <w:p w:rsidR="00B40637" w:rsidRPr="00EC79AA" w:rsidRDefault="005913EF" w:rsidP="005275B6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атьями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125, 1151 Гражданского кодекса Р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Уставом </w:t>
      </w:r>
      <w:r w:rsidR="005275B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Центрального </w:t>
      </w:r>
      <w:r w:rsidR="00EC79AA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сельс</w:t>
      </w:r>
      <w:r w:rsidR="005275B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овета </w:t>
      </w:r>
      <w:r w:rsid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</w:t>
      </w:r>
      <w:r w:rsidR="00EC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="00EC79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0637">
        <w:rPr>
          <w:rFonts w:ascii="Times New Roman" w:hAnsi="Times New Roman"/>
          <w:i/>
          <w:sz w:val="28"/>
          <w:szCs w:val="28"/>
        </w:rPr>
        <w:t xml:space="preserve"> </w:t>
      </w:r>
      <w:r w:rsidR="005275B6" w:rsidRPr="005275B6">
        <w:rPr>
          <w:rFonts w:ascii="Times New Roman" w:hAnsi="Times New Roman"/>
          <w:sz w:val="28"/>
          <w:szCs w:val="28"/>
        </w:rPr>
        <w:t>Центральный сельский Совет депутатов</w:t>
      </w:r>
      <w:r w:rsidR="005275B6">
        <w:rPr>
          <w:rFonts w:ascii="Times New Roman" w:hAnsi="Times New Roman"/>
          <w:i/>
          <w:sz w:val="28"/>
          <w:szCs w:val="28"/>
        </w:rPr>
        <w:t xml:space="preserve"> </w:t>
      </w:r>
      <w:r w:rsidR="005275B6">
        <w:rPr>
          <w:rFonts w:ascii="Times New Roman" w:hAnsi="Times New Roman"/>
          <w:sz w:val="28"/>
          <w:szCs w:val="28"/>
        </w:rPr>
        <w:t>Идрин</w:t>
      </w:r>
      <w:r w:rsidR="00EC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Красноярского края </w:t>
      </w:r>
      <w:r w:rsidRPr="00EC79AA">
        <w:rPr>
          <w:rFonts w:ascii="Times New Roman" w:eastAsia="Times New Roman" w:hAnsi="Times New Roman" w:cs="Times New Roman"/>
          <w:b/>
          <w:color w:val="1E1D1E"/>
          <w:sz w:val="28"/>
          <w:szCs w:val="28"/>
          <w:lang w:eastAsia="ru-RU"/>
        </w:rPr>
        <w:t>РЕШИЛ:</w:t>
      </w:r>
    </w:p>
    <w:p w:rsidR="00B40637" w:rsidRDefault="00B40637" w:rsidP="00B40637">
      <w:pPr>
        <w:spacing w:after="3" w:line="249" w:lineRule="auto"/>
        <w:ind w:right="34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B40637" w:rsidRDefault="005913EF" w:rsidP="00ED60AC">
      <w:pPr>
        <w:spacing w:after="3" w:line="249" w:lineRule="auto"/>
        <w:ind w:right="34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Утвердить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оряд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ок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принятия, учета и оформления в муниципальную собственность выморочного имущества».</w:t>
      </w:r>
    </w:p>
    <w:p w:rsidR="00ED60AC" w:rsidRPr="00ED60AC" w:rsidRDefault="00580927" w:rsidP="00ED60AC">
      <w:pPr>
        <w:spacing w:after="3" w:line="249" w:lineRule="auto"/>
        <w:ind w:righ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0AC">
        <w:rPr>
          <w:rFonts w:ascii="Times New Roman" w:hAnsi="Times New Roman" w:cs="Times New Roman"/>
          <w:sz w:val="28"/>
          <w:szCs w:val="28"/>
        </w:rPr>
        <w:t xml:space="preserve">. </w:t>
      </w:r>
      <w:r w:rsidR="00ED60AC" w:rsidRPr="00ED60A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исполнением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 xml:space="preserve">настоящего </w:t>
      </w:r>
      <w:r w:rsidR="00ED60AC" w:rsidRPr="00ED60AC">
        <w:rPr>
          <w:rFonts w:ascii="Times New Roman" w:hAnsi="Times New Roman" w:cs="Times New Roman"/>
          <w:sz w:val="28"/>
          <w:szCs w:val="28"/>
        </w:rPr>
        <w:tab/>
        <w:t>решения</w:t>
      </w:r>
      <w:r w:rsidR="00ED60AC">
        <w:rPr>
          <w:rFonts w:ascii="Times New Roman" w:hAnsi="Times New Roman" w:cs="Times New Roman"/>
          <w:sz w:val="28"/>
          <w:szCs w:val="28"/>
        </w:rPr>
        <w:t xml:space="preserve"> </w:t>
      </w:r>
      <w:r w:rsidR="00FA704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D60AC">
        <w:rPr>
          <w:rFonts w:ascii="Times New Roman" w:hAnsi="Times New Roman" w:cs="Times New Roman"/>
          <w:sz w:val="28"/>
          <w:szCs w:val="28"/>
        </w:rPr>
        <w:t>.</w:t>
      </w:r>
    </w:p>
    <w:p w:rsidR="00ED60AC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D60A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275B6">
        <w:rPr>
          <w:rFonts w:ascii="Times New Roman" w:hAnsi="Times New Roman" w:cs="Times New Roman"/>
          <w:sz w:val="28"/>
          <w:szCs w:val="28"/>
        </w:rPr>
        <w:t>бнарод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D60AC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5275B6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 w:rsidR="00EC79A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 w:rsidR="00EC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</w:t>
      </w:r>
      <w:r w:rsidR="00EC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  <w:r w:rsidRPr="00ED60AC">
        <w:rPr>
          <w:rFonts w:ascii="Times New Roman" w:hAnsi="Times New Roman" w:cs="Times New Roman"/>
          <w:sz w:val="28"/>
          <w:szCs w:val="28"/>
        </w:rPr>
        <w:t>.</w:t>
      </w:r>
    </w:p>
    <w:p w:rsidR="00580927" w:rsidRPr="00334883" w:rsidRDefault="00580927" w:rsidP="00580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34883"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вступает в силу со дня, следующего за днем его официального опубликования.</w:t>
      </w:r>
    </w:p>
    <w:p w:rsidR="00580927" w:rsidRDefault="00580927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12DA9" w:rsidRDefault="00912DA9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912DA9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сельсовета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Г.А.Метелева</w:t>
      </w:r>
      <w:proofErr w:type="spellEnd"/>
    </w:p>
    <w:p w:rsidR="00912DA9" w:rsidRDefault="00912DA9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5275B6" w:rsidRDefault="005275B6" w:rsidP="00ED60AC">
      <w:pPr>
        <w:tabs>
          <w:tab w:val="right" w:pos="10161"/>
        </w:tabs>
        <w:spacing w:after="12"/>
        <w:rPr>
          <w:rFonts w:ascii="Times New Roman" w:hAnsi="Times New Roman" w:cs="Times New Roman"/>
          <w:sz w:val="28"/>
          <w:szCs w:val="28"/>
        </w:rPr>
      </w:pPr>
    </w:p>
    <w:p w:rsidR="00B40637" w:rsidRDefault="00705D06" w:rsidP="005275B6">
      <w:pPr>
        <w:spacing w:line="240" w:lineRule="exact"/>
        <w:ind w:left="4819" w:right="34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="00912DA9">
        <w:rPr>
          <w:rFonts w:ascii="Times New Roman" w:hAnsi="Times New Roman" w:cs="Times New Roman"/>
          <w:sz w:val="28"/>
          <w:szCs w:val="28"/>
        </w:rPr>
        <w:t>УТВЕ</w:t>
      </w:r>
      <w:r w:rsidR="00B40637">
        <w:rPr>
          <w:rFonts w:ascii="Times New Roman" w:hAnsi="Times New Roman" w:cs="Times New Roman"/>
          <w:sz w:val="28"/>
          <w:szCs w:val="28"/>
        </w:rPr>
        <w:t>РЖДЕН</w:t>
      </w:r>
    </w:p>
    <w:p w:rsidR="00705D06" w:rsidRDefault="00EE236E" w:rsidP="005275B6">
      <w:pPr>
        <w:spacing w:after="0" w:line="240" w:lineRule="exact"/>
        <w:ind w:left="11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40637" w:rsidRPr="00B40637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5B6" w:rsidRDefault="005275B6" w:rsidP="005275B6">
      <w:pPr>
        <w:spacing w:after="0" w:line="240" w:lineRule="exact"/>
        <w:ind w:left="11" w:hanging="1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0AC" w:rsidRPr="00B40637" w:rsidRDefault="005275B6" w:rsidP="005275B6">
      <w:pPr>
        <w:spacing w:after="0" w:line="240" w:lineRule="exact"/>
        <w:ind w:left="11" w:hanging="1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B40637" w:rsidRDefault="005913EF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ПОРЯДОК</w:t>
      </w:r>
    </w:p>
    <w:p w:rsidR="005913EF" w:rsidRPr="00ED60AC" w:rsidRDefault="00B40637" w:rsidP="005913E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bookmarkStart w:id="0" w:name="_Hlk156144277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bookmarkEnd w:id="0"/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="005275B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ЦЕНТРАЛЬН</w:t>
      </w:r>
      <w:r w:rsidR="00705D0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ОГО СЕЛЬСОВЕТА </w:t>
      </w:r>
      <w:r w:rsidR="005275B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ИДРИН</w:t>
      </w:r>
      <w:r w:rsidR="00705D0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СКОГО </w:t>
      </w:r>
      <w:r w:rsidR="005275B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КРАСНОЯРКОГО КРАЯ</w:t>
      </w:r>
      <w:r w:rsidR="00705D06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 xml:space="preserve"> </w:t>
      </w:r>
      <w:r w:rsidRPr="00B40637">
        <w:rPr>
          <w:rFonts w:ascii="Times New Roman" w:eastAsia="Times New Roman" w:hAnsi="Times New Roman" w:cs="Times New Roman"/>
          <w:b/>
          <w:bCs/>
          <w:color w:val="1E1D1E"/>
          <w:sz w:val="28"/>
          <w:szCs w:val="28"/>
          <w:lang w:eastAsia="ru-RU"/>
        </w:rPr>
        <w:t>ВЫМОРОЧНОГО ИМУЩЕСТВА</w:t>
      </w:r>
    </w:p>
    <w:p w:rsidR="005913EF" w:rsidRPr="00ED60AC" w:rsidRDefault="005913EF" w:rsidP="005913EF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1. </w:t>
      </w:r>
      <w:proofErr w:type="gramStart"/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</w:t>
      </w:r>
      <w:r w:rsidR="00B40637" w:rsidRP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принятия, учета и оформления в муниципальную собственность</w:t>
      </w:r>
      <w:r w:rsidR="00B40637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сельсовета Идринского района Красноярского края</w:t>
      </w:r>
      <w:r w:rsidR="00705D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на основании Федерального закона Российской Федерации от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.10.2003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№ 131-ФЗ 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«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B40637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»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Устава </w:t>
      </w:r>
      <w:r w:rsidR="005275B6" w:rsidRPr="005275B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Центрального сельсовета Идринского района Красноярского края</w:t>
      </w:r>
      <w:r w:rsidR="00705D0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целях своевременного выявления и принятия в муниципальную собственность следующего выморочного</w:t>
      </w:r>
      <w:proofErr w:type="gramEnd"/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имущества, находящегося на территории</w:t>
      </w:r>
      <w:r w:rsidR="00705D06" w:rsidRPr="00705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сельсовета Идринского района Красноярского края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жилое помещение;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земельный участок, а также расположенные на нем здания, сооружения, иные объекты недвижимого имущества;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D60AC" w:rsidRDefault="00365166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2. </w:t>
      </w:r>
      <w:bookmarkStart w:id="1" w:name="_GoBack"/>
      <w:bookmarkEnd w:id="1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Порядок распространяется на </w:t>
      </w:r>
      <w:proofErr w:type="gramStart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находящиеся</w:t>
      </w:r>
      <w:proofErr w:type="gramEnd"/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Центрального сельсовета Идринского района Красноярского края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 xml:space="preserve">4. Выявление выморочного имущества осуществляется специалистами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дминистрации </w:t>
      </w:r>
      <w:r w:rsidR="005275B6" w:rsidRPr="0052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сельсовета Идринского района Красноярского края </w:t>
      </w:r>
      <w:r w:rsidR="0040757A">
        <w:rPr>
          <w:rFonts w:ascii="Times New Roman" w:hAnsi="Times New Roman"/>
          <w:sz w:val="28"/>
          <w:szCs w:val="28"/>
        </w:rPr>
        <w:t>(далее – администрация)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:rsidR="00580927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дминистрацию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письменном виде.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6. Администрация</w:t>
      </w:r>
      <w:r w:rsidR="00580927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:rsidR="008A6FD4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При наличии фактических признаков, позволяющих оценить обследованный объект как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б) обеспечивает получение выписки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Един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ого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ого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реестр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недвижимости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:rsidR="008A6FD4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оссийской Федерации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 о правовой принадлежности объекта.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:rsidR="00DC0041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Оформление права на наследство и действия, направленные на регистрацию права муниципальной собственности на выморочное имущество, осуществляет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По истечении 6 месяцев со дня смерти собственника имущества, обладающего признаками выморочного имущества,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подает письменное заявление нотариусу по месту открытия наследства о выдаче свидетельства о праве на наследство.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Для получения свидетельства о праве на наследство на выморочное имущество,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к заявлению прилагает следующий пакет документов: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1) </w:t>
      </w:r>
      <w:r w:rsidR="0036516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 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документы, подтверждающие полномочия заявителя,</w:t>
      </w:r>
    </w:p>
    <w:p w:rsidR="00ED60AC" w:rsidRDefault="005913EF" w:rsidP="00E022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2) документы на умершего собственника жилого помещения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- свидетельство (справку) о смерти умершего собственника жилого помещения, выданное учреждениями ЗАГС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документы, подтверждающие действия заявителя по факту установления наличия наследников, предусмотренные настоящим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Порядком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4) документы, подтверждающие состав и место нахождения наследственного имущества: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технический или кадастровый паспорт;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5) документы, подтверждающие право собственности наследодателя на наследственное имущество;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а) выписку из </w:t>
      </w:r>
      <w:r w:rsidR="00481B04" w:rsidRP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Единого государственного реестра недвижимости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(далее - Реестр), о зарегистрированных правах на объект недвижимого имущества;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кадастровый паспорт объекта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г) договор о безвозмездной передаче жилого помещения в собственность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д) договор купли-продажи недвижимого имущества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е) свидетельство о праве на наследство (при наличии);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ж) постановление о предоставлении земельного участка (при наличии)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з) и другие документы (при наличии);</w:t>
      </w:r>
    </w:p>
    <w:p w:rsidR="00ED60AC" w:rsidRDefault="00ED60AC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3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4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отказа в выдаче свидетельства о праве на наследство, по причине отсутствия необходимой информации,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DC0041">
        <w:rPr>
          <w:rFonts w:ascii="Times New Roman" w:hAnsi="Times New Roman"/>
          <w:i/>
          <w:sz w:val="28"/>
          <w:szCs w:val="28"/>
        </w:rPr>
        <w:t xml:space="preserve">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обращается </w:t>
      </w:r>
      <w:r w:rsidR="00DC0041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суд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иском о признании имущества выморочным и признании права муниципальной собственности на это имущество.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5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рядка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6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дминистрация: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:rsidR="00E022B2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2) после получения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документа, подтверждающего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государственн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ую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регистраци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ю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права муниципальной собственности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готовит проект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правового акта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о приеме в муниципальную собственность и включении в состав имущества муниципальной казны выморочного имущества.</w:t>
      </w:r>
    </w:p>
    <w:p w:rsidR="00DC0041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3) в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-дневный срок 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 момента издания правового акта, указанного в </w:t>
      </w:r>
      <w:proofErr w:type="spellStart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п.п</w:t>
      </w:r>
      <w:proofErr w:type="spellEnd"/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2 п. 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8A6FD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Порядка 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обеспечивает включение указанного объекта недвижимого имущества в реестр муниципального имущества.</w:t>
      </w:r>
    </w:p>
    <w:p w:rsidR="00ED60AC" w:rsidRDefault="005913EF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:rsidR="00ED60AC" w:rsidRDefault="00E022B2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19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Дальнейшее использование выморочного имущества осуществляется в соответствии с законодательством РФ и нормативными правовыми актами орган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DC0041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местного самоуправления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DC0041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0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дминистрация.</w:t>
      </w:r>
    </w:p>
    <w:p w:rsidR="005913EF" w:rsidRPr="00ED60AC" w:rsidRDefault="0003413D" w:rsidP="008A6FD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2</w:t>
      </w:r>
      <w:r w:rsidR="00E022B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В случае выявления имущества, переходящего в порядке наследования по закону в собственность Российской Федерации, </w:t>
      </w:r>
      <w:r w:rsidR="00481B04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5913EF" w:rsidRPr="00ED60AC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дминистрация извещает об этом налоговый орган.</w:t>
      </w:r>
    </w:p>
    <w:sectPr w:rsidR="005913EF" w:rsidRPr="00ED60AC" w:rsidSect="00CB14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FD"/>
    <w:rsid w:val="0003413D"/>
    <w:rsid w:val="0032302D"/>
    <w:rsid w:val="00330DFD"/>
    <w:rsid w:val="00365166"/>
    <w:rsid w:val="0040757A"/>
    <w:rsid w:val="00410978"/>
    <w:rsid w:val="00462221"/>
    <w:rsid w:val="00481B04"/>
    <w:rsid w:val="005275B6"/>
    <w:rsid w:val="00580927"/>
    <w:rsid w:val="005913EF"/>
    <w:rsid w:val="00705D06"/>
    <w:rsid w:val="0081734D"/>
    <w:rsid w:val="0082713A"/>
    <w:rsid w:val="008A6FD4"/>
    <w:rsid w:val="00912DA9"/>
    <w:rsid w:val="00B40637"/>
    <w:rsid w:val="00CB1409"/>
    <w:rsid w:val="00DC0041"/>
    <w:rsid w:val="00E022B2"/>
    <w:rsid w:val="00EC79AA"/>
    <w:rsid w:val="00ED60AC"/>
    <w:rsid w:val="00EE236E"/>
    <w:rsid w:val="00FA7040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2023-03-31T08:01:00Z</cp:lastPrinted>
  <dcterms:created xsi:type="dcterms:W3CDTF">2024-06-26T05:08:00Z</dcterms:created>
  <dcterms:modified xsi:type="dcterms:W3CDTF">2024-06-26T05:08:00Z</dcterms:modified>
</cp:coreProperties>
</file>